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1701"/>
      </w:tblGrid>
      <w:tr w:rsidR="00B553AC" w:rsidRPr="004E0B36" w:rsidTr="008D4BBE">
        <w:tc>
          <w:tcPr>
            <w:tcW w:w="1101" w:type="dxa"/>
            <w:shd w:val="clear" w:color="auto" w:fill="auto"/>
          </w:tcPr>
          <w:p w:rsidR="00B553AC" w:rsidRPr="004E0B36" w:rsidRDefault="00B553AC" w:rsidP="000255F2">
            <w:pPr>
              <w:jc w:val="both"/>
              <w:rPr>
                <w:rFonts w:ascii="Tahoma" w:hAnsi="Tahoma" w:cs="Tahoma"/>
              </w:rPr>
            </w:pPr>
            <w:r w:rsidRPr="004E0B36">
              <w:rPr>
                <w:rFonts w:ascii="Tahoma" w:hAnsi="Tahoma" w:cs="Tahoma"/>
              </w:rPr>
              <w:t>Številka:</w:t>
            </w:r>
          </w:p>
        </w:tc>
        <w:tc>
          <w:tcPr>
            <w:tcW w:w="1701" w:type="dxa"/>
            <w:shd w:val="clear" w:color="auto" w:fill="auto"/>
          </w:tcPr>
          <w:p w:rsidR="00B553AC" w:rsidRPr="004E0B36" w:rsidRDefault="001C18B9" w:rsidP="00A170AE">
            <w:pPr>
              <w:jc w:val="both"/>
              <w:rPr>
                <w:rFonts w:ascii="Tahoma" w:hAnsi="Tahoma" w:cs="Tahoma"/>
              </w:rPr>
            </w:pPr>
            <w:r w:rsidRPr="004E0B36">
              <w:rPr>
                <w:rFonts w:ascii="Tahoma" w:hAnsi="Tahoma" w:cs="Tahoma"/>
              </w:rPr>
              <w:t>478</w:t>
            </w:r>
            <w:r w:rsidR="00B553AC" w:rsidRPr="004E0B36">
              <w:rPr>
                <w:rFonts w:ascii="Tahoma" w:hAnsi="Tahoma" w:cs="Tahoma"/>
              </w:rPr>
              <w:t>-</w:t>
            </w:r>
            <w:r w:rsidR="00720064" w:rsidRPr="004E0B36">
              <w:rPr>
                <w:rFonts w:ascii="Tahoma" w:hAnsi="Tahoma" w:cs="Tahoma"/>
              </w:rPr>
              <w:t>1/201</w:t>
            </w:r>
            <w:r w:rsidR="00A170AE">
              <w:rPr>
                <w:rFonts w:ascii="Tahoma" w:hAnsi="Tahoma" w:cs="Tahoma"/>
              </w:rPr>
              <w:t>5</w:t>
            </w:r>
          </w:p>
        </w:tc>
      </w:tr>
      <w:tr w:rsidR="00B553AC" w:rsidRPr="004E0B36" w:rsidTr="008D4BBE">
        <w:tc>
          <w:tcPr>
            <w:tcW w:w="1101" w:type="dxa"/>
            <w:shd w:val="clear" w:color="auto" w:fill="auto"/>
          </w:tcPr>
          <w:p w:rsidR="00B553AC" w:rsidRPr="004E0B36" w:rsidRDefault="00B553AC" w:rsidP="000255F2">
            <w:pPr>
              <w:jc w:val="both"/>
              <w:rPr>
                <w:rFonts w:ascii="Tahoma" w:hAnsi="Tahoma" w:cs="Tahoma"/>
              </w:rPr>
            </w:pPr>
            <w:r w:rsidRPr="004E0B36">
              <w:rPr>
                <w:rFonts w:ascii="Tahoma" w:hAnsi="Tahoma" w:cs="Tahoma"/>
              </w:rPr>
              <w:t>Datum:</w:t>
            </w:r>
          </w:p>
        </w:tc>
        <w:tc>
          <w:tcPr>
            <w:tcW w:w="1701" w:type="dxa"/>
            <w:shd w:val="clear" w:color="auto" w:fill="auto"/>
          </w:tcPr>
          <w:p w:rsidR="00B553AC" w:rsidRPr="004E0B36" w:rsidRDefault="00DB3D72" w:rsidP="003A4E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010840">
              <w:rPr>
                <w:rFonts w:ascii="Tahoma" w:hAnsi="Tahoma" w:cs="Tahoma"/>
              </w:rPr>
              <w:t>.02.2015</w:t>
            </w:r>
          </w:p>
        </w:tc>
      </w:tr>
    </w:tbl>
    <w:p w:rsidR="006D2DE6" w:rsidRPr="004E0B36" w:rsidRDefault="006D2DE6" w:rsidP="000255F2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Tahoma" w:hAnsi="Tahoma" w:cs="Tahoma"/>
        </w:rPr>
      </w:pPr>
    </w:p>
    <w:p w:rsidR="00720064" w:rsidRPr="004E0B36" w:rsidRDefault="00720064" w:rsidP="000255F2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Tahoma" w:hAnsi="Tahoma" w:cs="Tahoma"/>
        </w:rPr>
      </w:pPr>
    </w:p>
    <w:p w:rsidR="00A170AE" w:rsidRPr="00C7131D" w:rsidRDefault="00A170AE" w:rsidP="00A170AE">
      <w:pPr>
        <w:jc w:val="both"/>
        <w:rPr>
          <w:rFonts w:ascii="Tahoma" w:hAnsi="Tahoma" w:cs="Tahoma"/>
        </w:rPr>
      </w:pPr>
      <w:r w:rsidRPr="00C7131D">
        <w:rPr>
          <w:rFonts w:ascii="Tahoma" w:hAnsi="Tahoma" w:cs="Tahoma"/>
        </w:rPr>
        <w:t xml:space="preserve">Mestna občina Koper, Verdijeva ulica 10, Koper na podlagi </w:t>
      </w:r>
      <w:r>
        <w:rPr>
          <w:rFonts w:ascii="Tahoma" w:hAnsi="Tahoma" w:cs="Tahoma"/>
        </w:rPr>
        <w:t xml:space="preserve">5. alineje </w:t>
      </w:r>
      <w:r w:rsidRPr="00C7131D">
        <w:rPr>
          <w:rFonts w:ascii="Tahoma" w:hAnsi="Tahoma" w:cs="Tahoma"/>
        </w:rPr>
        <w:t xml:space="preserve">23. člena Zakona o </w:t>
      </w:r>
      <w:r>
        <w:rPr>
          <w:rFonts w:ascii="Tahoma" w:hAnsi="Tahoma" w:cs="Tahoma"/>
        </w:rPr>
        <w:t xml:space="preserve">stvarnem </w:t>
      </w:r>
      <w:r w:rsidRPr="00C7131D">
        <w:rPr>
          <w:rFonts w:ascii="Tahoma" w:hAnsi="Tahoma" w:cs="Tahoma"/>
        </w:rPr>
        <w:t>premoženju države in samoupravnih lokalnih skupnosti (Uradni li</w:t>
      </w:r>
      <w:r>
        <w:rPr>
          <w:rFonts w:ascii="Tahoma" w:hAnsi="Tahoma" w:cs="Tahoma"/>
        </w:rPr>
        <w:t xml:space="preserve">st RS, št. 86/2010, 75/2012, </w:t>
      </w:r>
      <w:r w:rsidRPr="00C7131D">
        <w:rPr>
          <w:rFonts w:ascii="Tahoma" w:hAnsi="Tahoma" w:cs="Tahoma"/>
        </w:rPr>
        <w:t>4</w:t>
      </w:r>
      <w:r>
        <w:rPr>
          <w:rFonts w:ascii="Tahoma" w:hAnsi="Tahoma" w:cs="Tahoma"/>
        </w:rPr>
        <w:t>7</w:t>
      </w:r>
      <w:r w:rsidRPr="00C7131D">
        <w:rPr>
          <w:rFonts w:ascii="Tahoma" w:hAnsi="Tahoma" w:cs="Tahoma"/>
        </w:rPr>
        <w:t>/2013-ZDU-1G</w:t>
      </w:r>
      <w:r>
        <w:rPr>
          <w:rFonts w:ascii="Tahoma" w:hAnsi="Tahoma" w:cs="Tahoma"/>
        </w:rPr>
        <w:t>, 50/2014, 90/14 – ZDU1I)</w:t>
      </w:r>
      <w:r w:rsidRPr="00C7131D">
        <w:rPr>
          <w:rFonts w:ascii="Tahoma" w:hAnsi="Tahoma" w:cs="Tahoma"/>
        </w:rPr>
        <w:t xml:space="preserve">, 1. odstavka 40. člena Uredbe o stvarnem premoženju države in samoupravnih lokalnih skupnosti (Uradni </w:t>
      </w:r>
      <w:r>
        <w:rPr>
          <w:rFonts w:ascii="Tahoma" w:hAnsi="Tahoma" w:cs="Tahoma"/>
        </w:rPr>
        <w:t>list RS, št. 34/2011, 42/2012,</w:t>
      </w:r>
      <w:r w:rsidRPr="00C7131D">
        <w:rPr>
          <w:rFonts w:ascii="Tahoma" w:hAnsi="Tahoma" w:cs="Tahoma"/>
        </w:rPr>
        <w:t xml:space="preserve"> 24/2013</w:t>
      </w:r>
      <w:r>
        <w:rPr>
          <w:rFonts w:ascii="Tahoma" w:hAnsi="Tahoma" w:cs="Tahoma"/>
        </w:rPr>
        <w:t xml:space="preserve"> in 10/2014</w:t>
      </w:r>
      <w:r w:rsidRPr="00C7131D">
        <w:rPr>
          <w:rFonts w:ascii="Tahoma" w:hAnsi="Tahoma" w:cs="Tahoma"/>
        </w:rPr>
        <w:t>) objavlja</w:t>
      </w:r>
    </w:p>
    <w:p w:rsidR="00472233" w:rsidRPr="004E0B36" w:rsidRDefault="00472233" w:rsidP="000255F2">
      <w:pPr>
        <w:jc w:val="both"/>
        <w:rPr>
          <w:rFonts w:ascii="Tahoma" w:hAnsi="Tahoma" w:cs="Tahoma"/>
        </w:rPr>
      </w:pPr>
    </w:p>
    <w:p w:rsidR="000255F2" w:rsidRPr="004E0B36" w:rsidRDefault="000255F2" w:rsidP="000255F2">
      <w:pPr>
        <w:jc w:val="center"/>
        <w:rPr>
          <w:rFonts w:ascii="Tahoma" w:hAnsi="Tahoma" w:cs="Tahoma"/>
          <w:b/>
        </w:rPr>
      </w:pPr>
      <w:r w:rsidRPr="004E0B36">
        <w:rPr>
          <w:rFonts w:ascii="Tahoma" w:hAnsi="Tahoma" w:cs="Tahoma"/>
          <w:b/>
        </w:rPr>
        <w:t xml:space="preserve">NAMERO O SKLENITVI NEPOSREDNE POGODBE </w:t>
      </w:r>
      <w:r w:rsidR="003711A1" w:rsidRPr="004E0B36">
        <w:rPr>
          <w:rFonts w:ascii="Tahoma" w:hAnsi="Tahoma" w:cs="Tahoma"/>
          <w:b/>
        </w:rPr>
        <w:t xml:space="preserve">ZA USTANOVITEV SLUŽNOSTNE PRAVICE NA </w:t>
      </w:r>
      <w:r w:rsidRPr="004E0B36">
        <w:rPr>
          <w:rFonts w:ascii="Tahoma" w:hAnsi="Tahoma" w:cs="Tahoma"/>
          <w:b/>
        </w:rPr>
        <w:t>NEPREMIČNE</w:t>
      </w:r>
      <w:r w:rsidR="003711A1" w:rsidRPr="004E0B36">
        <w:rPr>
          <w:rFonts w:ascii="Tahoma" w:hAnsi="Tahoma" w:cs="Tahoma"/>
          <w:b/>
        </w:rPr>
        <w:t>M</w:t>
      </w:r>
      <w:r w:rsidRPr="004E0B36">
        <w:rPr>
          <w:rFonts w:ascii="Tahoma" w:hAnsi="Tahoma" w:cs="Tahoma"/>
          <w:b/>
        </w:rPr>
        <w:t xml:space="preserve"> PREMOŽENJ</w:t>
      </w:r>
      <w:r w:rsidR="003711A1" w:rsidRPr="004E0B36">
        <w:rPr>
          <w:rFonts w:ascii="Tahoma" w:hAnsi="Tahoma" w:cs="Tahoma"/>
          <w:b/>
        </w:rPr>
        <w:t>U</w:t>
      </w:r>
    </w:p>
    <w:p w:rsidR="000255F2" w:rsidRPr="004E0B36" w:rsidRDefault="000255F2" w:rsidP="000255F2">
      <w:pPr>
        <w:jc w:val="both"/>
        <w:rPr>
          <w:rFonts w:ascii="Tahoma" w:hAnsi="Tahoma" w:cs="Tahoma"/>
        </w:rPr>
      </w:pPr>
    </w:p>
    <w:p w:rsidR="00472233" w:rsidRPr="004E0B36" w:rsidRDefault="00472233" w:rsidP="000255F2">
      <w:pPr>
        <w:jc w:val="both"/>
        <w:rPr>
          <w:rFonts w:ascii="Tahoma" w:hAnsi="Tahoma" w:cs="Tahoma"/>
        </w:rPr>
      </w:pPr>
    </w:p>
    <w:p w:rsidR="00472233" w:rsidRPr="004E0B36" w:rsidRDefault="00472233" w:rsidP="000255F2">
      <w:pPr>
        <w:jc w:val="both"/>
        <w:rPr>
          <w:rFonts w:ascii="Tahoma" w:hAnsi="Tahoma" w:cs="Tahoma"/>
        </w:rPr>
      </w:pPr>
    </w:p>
    <w:p w:rsidR="000255F2" w:rsidRPr="004E0B36" w:rsidRDefault="000255F2" w:rsidP="000255F2">
      <w:pPr>
        <w:jc w:val="both"/>
        <w:rPr>
          <w:rFonts w:ascii="Tahoma" w:hAnsi="Tahoma" w:cs="Tahoma"/>
          <w:lang w:eastAsia="sl-SI"/>
        </w:rPr>
      </w:pPr>
      <w:r w:rsidRPr="004E0B36">
        <w:rPr>
          <w:rFonts w:ascii="Tahoma" w:hAnsi="Tahoma" w:cs="Tahoma"/>
          <w:lang w:eastAsia="sl-SI"/>
        </w:rPr>
        <w:t xml:space="preserve">Mestna občina Koper objavlja namero za </w:t>
      </w:r>
      <w:r w:rsidR="003711A1" w:rsidRPr="004E0B36">
        <w:rPr>
          <w:rFonts w:ascii="Tahoma" w:hAnsi="Tahoma" w:cs="Tahoma"/>
          <w:lang w:eastAsia="sl-SI"/>
        </w:rPr>
        <w:t xml:space="preserve">ustanovitev stvarne služnosti na </w:t>
      </w:r>
      <w:r w:rsidR="00C3396B" w:rsidRPr="004E0B36">
        <w:rPr>
          <w:rFonts w:ascii="Tahoma" w:hAnsi="Tahoma" w:cs="Tahoma"/>
          <w:lang w:eastAsia="sl-SI"/>
        </w:rPr>
        <w:t xml:space="preserve">naslednjih </w:t>
      </w:r>
      <w:r w:rsidR="00A95031" w:rsidRPr="004E0B36">
        <w:rPr>
          <w:rFonts w:ascii="Tahoma" w:hAnsi="Tahoma" w:cs="Tahoma"/>
          <w:lang w:eastAsia="sl-SI"/>
        </w:rPr>
        <w:t>nepremičnin</w:t>
      </w:r>
      <w:r w:rsidR="003711A1" w:rsidRPr="004E0B36">
        <w:rPr>
          <w:rFonts w:ascii="Tahoma" w:hAnsi="Tahoma" w:cs="Tahoma"/>
          <w:lang w:eastAsia="sl-SI"/>
        </w:rPr>
        <w:t>ah</w:t>
      </w:r>
      <w:r w:rsidRPr="004E0B36">
        <w:rPr>
          <w:rFonts w:ascii="Tahoma" w:hAnsi="Tahoma" w:cs="Tahoma"/>
          <w:lang w:eastAsia="sl-SI"/>
        </w:rPr>
        <w:t>:</w:t>
      </w:r>
    </w:p>
    <w:p w:rsidR="000255F2" w:rsidRPr="004E0B36" w:rsidRDefault="000255F2" w:rsidP="000255F2">
      <w:pPr>
        <w:jc w:val="both"/>
        <w:rPr>
          <w:rFonts w:ascii="Tahoma" w:hAnsi="Tahoma" w:cs="Tahoma"/>
          <w:lang w:eastAsia="sl-SI"/>
        </w:rPr>
      </w:pPr>
    </w:p>
    <w:p w:rsidR="001D1E68" w:rsidRPr="001D1E68" w:rsidRDefault="00010840" w:rsidP="001D1E68">
      <w:pP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1D1E68">
        <w:rPr>
          <w:rFonts w:ascii="Tahoma" w:hAnsi="Tahoma" w:cs="Tahoma"/>
        </w:rPr>
        <w:t xml:space="preserve">s </w:t>
      </w:r>
      <w:proofErr w:type="spellStart"/>
      <w:r w:rsidR="001D1E68">
        <w:rPr>
          <w:rFonts w:ascii="Tahoma" w:hAnsi="Tahoma" w:cs="Tahoma"/>
        </w:rPr>
        <w:t>parc</w:t>
      </w:r>
      <w:proofErr w:type="spellEnd"/>
      <w:r w:rsidR="001D1E68">
        <w:rPr>
          <w:rFonts w:ascii="Tahoma" w:hAnsi="Tahoma" w:cs="Tahoma"/>
        </w:rPr>
        <w:t xml:space="preserve">.št. </w:t>
      </w:r>
      <w:r w:rsidR="001D1E68" w:rsidRPr="001D1E68">
        <w:rPr>
          <w:rFonts w:ascii="Tahoma" w:hAnsi="Tahoma" w:cs="Tahoma"/>
        </w:rPr>
        <w:t xml:space="preserve">1265/6 </w:t>
      </w:r>
      <w:r w:rsidR="001D1E68">
        <w:rPr>
          <w:rFonts w:ascii="Tahoma" w:hAnsi="Tahoma" w:cs="Tahoma"/>
        </w:rPr>
        <w:t xml:space="preserve">  </w:t>
      </w:r>
      <w:r w:rsidR="001D1E68" w:rsidRPr="001D1E68">
        <w:rPr>
          <w:rFonts w:ascii="Tahoma" w:hAnsi="Tahoma" w:cs="Tahoma"/>
        </w:rPr>
        <w:t>(ID znak 2592-1265/6 -0), k.o. Jernej,</w:t>
      </w:r>
      <w:r w:rsidR="001D1E68">
        <w:rPr>
          <w:rFonts w:ascii="Tahoma" w:hAnsi="Tahoma" w:cs="Tahoma"/>
        </w:rPr>
        <w:t xml:space="preserve"> </w:t>
      </w:r>
      <w:r w:rsidR="001D1E68" w:rsidRPr="001D1E68">
        <w:rPr>
          <w:rFonts w:ascii="Tahoma" w:hAnsi="Tahoma" w:cs="Tahoma"/>
        </w:rPr>
        <w:t xml:space="preserve">2137/1 (ID znak 2592-2137/1 -0), </w:t>
      </w:r>
      <w:r w:rsidR="001D1E68">
        <w:rPr>
          <w:rFonts w:ascii="Tahoma" w:hAnsi="Tahoma" w:cs="Tahoma"/>
        </w:rPr>
        <w:t xml:space="preserve">       </w:t>
      </w:r>
      <w:r w:rsidR="001D1E68" w:rsidRPr="001D1E68">
        <w:rPr>
          <w:rFonts w:ascii="Tahoma" w:hAnsi="Tahoma" w:cs="Tahoma"/>
        </w:rPr>
        <w:t>k.o. Jern</w:t>
      </w:r>
      <w:r w:rsidR="001D1E68">
        <w:rPr>
          <w:rFonts w:ascii="Tahoma" w:hAnsi="Tahoma" w:cs="Tahoma"/>
        </w:rPr>
        <w:t xml:space="preserve">ej, </w:t>
      </w:r>
      <w:r w:rsidR="001D1E68" w:rsidRPr="001D1E68">
        <w:rPr>
          <w:rFonts w:ascii="Tahoma" w:hAnsi="Tahoma" w:cs="Tahoma"/>
        </w:rPr>
        <w:t xml:space="preserve">1232/2 (ID znak 2592-1332/2 -0), </w:t>
      </w:r>
      <w:r w:rsidR="001D1E68">
        <w:rPr>
          <w:rFonts w:ascii="Tahoma" w:hAnsi="Tahoma" w:cs="Tahoma"/>
        </w:rPr>
        <w:t xml:space="preserve"> k.o. Jernej, </w:t>
      </w:r>
      <w:r w:rsidR="001D1E68" w:rsidRPr="001D1E68">
        <w:rPr>
          <w:rFonts w:ascii="Tahoma" w:hAnsi="Tahoma" w:cs="Tahoma"/>
        </w:rPr>
        <w:t xml:space="preserve">1220/5 (ID znak 2592-1220/5 -0),  k.o. Jernej, 1220/11 (ID znak 2592-1220/11 -0),  k.o. Jernej, 1220/7 (ID znak 2592-1220/7 -0),  k.o. Jernej, 1220/10 (ID znak 2592-1220/10 -0),  k.o. Jernej, 1215/5 (ID znak 2592-1215/5 -0),  k.o. Jernej, 2132/3 (ID znak 2592-2132/3 -0),  k.o. Jernej, 3807/0 (ID znak 2592-3807/0 -0),  k.o. Jernej, 3587/0 (ID znak 2592-3587/0 -0),  k.o. Jernej, 3812/0 (ID znak 2592-3812/0 -0),  k.o. Jernej, 3768/3 (ID znak 2592-3768/3 -0),  k.o. Jernej, 3768/1 (ID znak 2592-3768/1 -0),  k.o. Jernej, 1913/0 (ID znak 2590-1913/0 -0),  k.o. Hribi, 1094/2 (ID znak 2590-1094/2 -0),  </w:t>
      </w:r>
      <w:r w:rsidR="001D1E68">
        <w:rPr>
          <w:rFonts w:ascii="Tahoma" w:hAnsi="Tahoma" w:cs="Tahoma"/>
        </w:rPr>
        <w:t xml:space="preserve">  </w:t>
      </w:r>
      <w:r w:rsidR="001D1E68" w:rsidRPr="001D1E68">
        <w:rPr>
          <w:rFonts w:ascii="Tahoma" w:hAnsi="Tahoma" w:cs="Tahoma"/>
        </w:rPr>
        <w:t xml:space="preserve">k.o. Hribi, 1085/0 (ID znak 2590-1085/0 -0),  k.o. Hribi, 1090/3 (ID znak 2590-1090/3 -0),  </w:t>
      </w:r>
      <w:r w:rsidR="001D1E68">
        <w:rPr>
          <w:rFonts w:ascii="Tahoma" w:hAnsi="Tahoma" w:cs="Tahoma"/>
        </w:rPr>
        <w:t xml:space="preserve">    </w:t>
      </w:r>
      <w:r w:rsidR="001D1E68" w:rsidRPr="001D1E68">
        <w:rPr>
          <w:rFonts w:ascii="Tahoma" w:hAnsi="Tahoma" w:cs="Tahoma"/>
        </w:rPr>
        <w:t xml:space="preserve">k.o. Hribi, 1087/1(ID znak 2590-1087/1-0),  k.o. Hribi, 1912/1(ID znak 2590-1912/1-0),  </w:t>
      </w:r>
      <w:r w:rsidR="001D1E68">
        <w:rPr>
          <w:rFonts w:ascii="Tahoma" w:hAnsi="Tahoma" w:cs="Tahoma"/>
        </w:rPr>
        <w:t xml:space="preserve">        </w:t>
      </w:r>
      <w:r w:rsidR="001D1E68" w:rsidRPr="001D1E68">
        <w:rPr>
          <w:rFonts w:ascii="Tahoma" w:hAnsi="Tahoma" w:cs="Tahoma"/>
        </w:rPr>
        <w:t xml:space="preserve">k.o. Hribi, 1111/32 (ID znak 2590-1111/32 -0),  k.o. Hribi in 1111/22 (ID znak 2590-1111/22 -0),  k.o. Hribi, 1126/1 (ID znak 2590-1126/1 -0),  k.o. Hribi, 1126/5 (ID znak 2590-1126/5 -0), </w:t>
      </w:r>
      <w:r w:rsidR="001D1E68">
        <w:rPr>
          <w:rFonts w:ascii="Tahoma" w:hAnsi="Tahoma" w:cs="Tahoma"/>
        </w:rPr>
        <w:t xml:space="preserve">    </w:t>
      </w:r>
      <w:r w:rsidR="001D1E68" w:rsidRPr="001D1E68">
        <w:rPr>
          <w:rFonts w:ascii="Tahoma" w:hAnsi="Tahoma" w:cs="Tahoma"/>
        </w:rPr>
        <w:t xml:space="preserve"> k.o. Hribi, 1125/1(ID znak 2590-1125/1 -0),  k.o. Hribi, 1911/0 (ID znak 2590-1911/0  -0),  </w:t>
      </w:r>
      <w:r w:rsidR="001D1E68">
        <w:rPr>
          <w:rFonts w:ascii="Tahoma" w:hAnsi="Tahoma" w:cs="Tahoma"/>
        </w:rPr>
        <w:t xml:space="preserve">    </w:t>
      </w:r>
      <w:r w:rsidR="001D1E68" w:rsidRPr="001D1E68">
        <w:rPr>
          <w:rFonts w:ascii="Tahoma" w:hAnsi="Tahoma" w:cs="Tahoma"/>
        </w:rPr>
        <w:t xml:space="preserve">k.o. Hribi, 1881 (ID znak 2590-1881/0-0),  k.o. Hribi, 1894 (ID znak 2590-1894 /0-0),  </w:t>
      </w:r>
      <w:r w:rsidR="001D1E68">
        <w:rPr>
          <w:rFonts w:ascii="Tahoma" w:hAnsi="Tahoma" w:cs="Tahoma"/>
        </w:rPr>
        <w:t xml:space="preserve">            </w:t>
      </w:r>
      <w:r w:rsidR="001D1E68" w:rsidRPr="001D1E68">
        <w:rPr>
          <w:rFonts w:ascii="Tahoma" w:hAnsi="Tahoma" w:cs="Tahoma"/>
        </w:rPr>
        <w:t xml:space="preserve">k.o. Hribi, 572/3 (ID znak 2590-572/3 -0),  k.o. Hribi, 573/6 (ID znak 2590-573/6 -0),  </w:t>
      </w:r>
      <w:r w:rsidR="001D1E68">
        <w:rPr>
          <w:rFonts w:ascii="Tahoma" w:hAnsi="Tahoma" w:cs="Tahoma"/>
        </w:rPr>
        <w:t xml:space="preserve">           </w:t>
      </w:r>
      <w:r w:rsidR="001D1E68" w:rsidRPr="001D1E68">
        <w:rPr>
          <w:rFonts w:ascii="Tahoma" w:hAnsi="Tahoma" w:cs="Tahoma"/>
        </w:rPr>
        <w:t xml:space="preserve">k.o. Hribi, 573/7(ID znak 2590-573/7 -0),  k.o. Hribi, 575/3 (ID znak 2590-575/3 -0),  </w:t>
      </w:r>
      <w:r w:rsidR="001D1E68">
        <w:rPr>
          <w:rFonts w:ascii="Tahoma" w:hAnsi="Tahoma" w:cs="Tahoma"/>
        </w:rPr>
        <w:t xml:space="preserve">            </w:t>
      </w:r>
      <w:r w:rsidR="001D1E68" w:rsidRPr="001D1E68">
        <w:rPr>
          <w:rFonts w:ascii="Tahoma" w:hAnsi="Tahoma" w:cs="Tahoma"/>
        </w:rPr>
        <w:t xml:space="preserve">k.o. Hribi, 1895/1 (ID znak 2590-1895/1 -0),  k.o. Hribi, 603(ID znak 2590-603/0 -0),  </w:t>
      </w:r>
      <w:r w:rsidR="001D1E68">
        <w:rPr>
          <w:rFonts w:ascii="Tahoma" w:hAnsi="Tahoma" w:cs="Tahoma"/>
        </w:rPr>
        <w:t xml:space="preserve">             </w:t>
      </w:r>
      <w:r w:rsidR="001D1E68" w:rsidRPr="001D1E68">
        <w:rPr>
          <w:rFonts w:ascii="Tahoma" w:hAnsi="Tahoma" w:cs="Tahoma"/>
        </w:rPr>
        <w:t xml:space="preserve">k.o. Hribi, 602/1 (ID znak 2590-602/1 -0),  k.o. Hribi, 607/2(ID znak 2590-607/2 -0),  </w:t>
      </w:r>
      <w:r w:rsidR="001D1E68">
        <w:rPr>
          <w:rFonts w:ascii="Tahoma" w:hAnsi="Tahoma" w:cs="Tahoma"/>
        </w:rPr>
        <w:t xml:space="preserve">            </w:t>
      </w:r>
      <w:r w:rsidR="001D1E68" w:rsidRPr="001D1E68">
        <w:rPr>
          <w:rFonts w:ascii="Tahoma" w:hAnsi="Tahoma" w:cs="Tahoma"/>
        </w:rPr>
        <w:t xml:space="preserve">k.o. Hribi, 606/5(ID znak 2590-606/5 -0),  k.o. Hribi, 596/1(ID znak 2590-596/1 -0),  </w:t>
      </w:r>
      <w:r w:rsidR="001D1E68">
        <w:rPr>
          <w:rFonts w:ascii="Tahoma" w:hAnsi="Tahoma" w:cs="Tahoma"/>
        </w:rPr>
        <w:t xml:space="preserve">             </w:t>
      </w:r>
      <w:r w:rsidR="001D1E68" w:rsidRPr="001D1E68">
        <w:rPr>
          <w:rFonts w:ascii="Tahoma" w:hAnsi="Tahoma" w:cs="Tahoma"/>
        </w:rPr>
        <w:t xml:space="preserve">k.o. Hribi, 2195/1(ID znak 2590-2195/1-0),  k.o. Hribi, 581 (ID znak 2590-581/0 -0), </w:t>
      </w:r>
      <w:r w:rsidR="001D1E68">
        <w:rPr>
          <w:rFonts w:ascii="Tahoma" w:hAnsi="Tahoma" w:cs="Tahoma"/>
        </w:rPr>
        <w:t xml:space="preserve">             </w:t>
      </w:r>
      <w:r w:rsidR="001D1E68" w:rsidRPr="001D1E68">
        <w:rPr>
          <w:rFonts w:ascii="Tahoma" w:hAnsi="Tahoma" w:cs="Tahoma"/>
        </w:rPr>
        <w:t xml:space="preserve"> k.o. Hribi, 594/37(ID znak 2590-594/37-0),  k.o. Hribi, 307/21(ID znak 2590-307/21-0),  </w:t>
      </w:r>
      <w:r w:rsidR="001D1E68">
        <w:rPr>
          <w:rFonts w:ascii="Tahoma" w:hAnsi="Tahoma" w:cs="Tahoma"/>
        </w:rPr>
        <w:t xml:space="preserve">        </w:t>
      </w:r>
      <w:r w:rsidR="001D1E68" w:rsidRPr="001D1E68">
        <w:rPr>
          <w:rFonts w:ascii="Tahoma" w:hAnsi="Tahoma" w:cs="Tahoma"/>
        </w:rPr>
        <w:t xml:space="preserve">k.o. Hribi, 307/22 (ID znak 2590-307/22 -0),  k.o. Hribi, 312/4 (ID znak 2590-312/4 -0), </w:t>
      </w:r>
      <w:r w:rsidR="001D1E68">
        <w:rPr>
          <w:rFonts w:ascii="Tahoma" w:hAnsi="Tahoma" w:cs="Tahoma"/>
        </w:rPr>
        <w:t xml:space="preserve">        </w:t>
      </w:r>
      <w:r w:rsidR="001D1E68" w:rsidRPr="001D1E68">
        <w:rPr>
          <w:rFonts w:ascii="Tahoma" w:hAnsi="Tahoma" w:cs="Tahoma"/>
        </w:rPr>
        <w:t xml:space="preserve"> k.o. Hribi, 313  (ID znak 2590-313/0 -0),  k.o. Hribi, 1888 (ID znak 2590-1888 /0 -0), </w:t>
      </w:r>
      <w:r w:rsidR="001D1E68">
        <w:rPr>
          <w:rFonts w:ascii="Tahoma" w:hAnsi="Tahoma" w:cs="Tahoma"/>
        </w:rPr>
        <w:t xml:space="preserve">            </w:t>
      </w:r>
      <w:r w:rsidR="001D1E68" w:rsidRPr="001D1E68">
        <w:rPr>
          <w:rFonts w:ascii="Tahoma" w:hAnsi="Tahoma" w:cs="Tahoma"/>
        </w:rPr>
        <w:t xml:space="preserve"> k.o. Hribi, 292 (ID znak 2590-292/0 -0),  k.o. Hribi, 1886 (ID znak 2590-1886/0 -0),  </w:t>
      </w:r>
      <w:r w:rsidR="001D1E68">
        <w:rPr>
          <w:rFonts w:ascii="Tahoma" w:hAnsi="Tahoma" w:cs="Tahoma"/>
        </w:rPr>
        <w:t xml:space="preserve">              </w:t>
      </w:r>
      <w:r w:rsidR="001D1E68" w:rsidRPr="001D1E68">
        <w:rPr>
          <w:rFonts w:ascii="Tahoma" w:hAnsi="Tahoma" w:cs="Tahoma"/>
        </w:rPr>
        <w:t xml:space="preserve">k.o. Hribi, 2105 (ID znak 2590-2105/0 -0),  k.o. Hribi, 1880/3(ID znak 2590-1880/3-0),  </w:t>
      </w:r>
      <w:r w:rsidR="001D1E68">
        <w:rPr>
          <w:rFonts w:ascii="Tahoma" w:hAnsi="Tahoma" w:cs="Tahoma"/>
        </w:rPr>
        <w:t xml:space="preserve">         </w:t>
      </w:r>
      <w:r w:rsidR="001D1E68" w:rsidRPr="001D1E68">
        <w:rPr>
          <w:rFonts w:ascii="Tahoma" w:hAnsi="Tahoma" w:cs="Tahoma"/>
        </w:rPr>
        <w:t xml:space="preserve">k.o. Hribi, 1885 (ID znak 2590-1885/0 -0),  k.o. Hribi, 1883/1(ID znak 2590-1883/1-0),  </w:t>
      </w:r>
      <w:r w:rsidR="001D1E68">
        <w:rPr>
          <w:rFonts w:ascii="Tahoma" w:hAnsi="Tahoma" w:cs="Tahoma"/>
        </w:rPr>
        <w:t xml:space="preserve">         </w:t>
      </w:r>
      <w:r w:rsidR="001D1E68" w:rsidRPr="001D1E68">
        <w:rPr>
          <w:rFonts w:ascii="Tahoma" w:hAnsi="Tahoma" w:cs="Tahoma"/>
        </w:rPr>
        <w:t xml:space="preserve">k.o. Hribi, 1883/2(ID znak 2590-1883/2-0),  k.o. Hribi, 1311(ID znak 2589-1311/0-0),  </w:t>
      </w:r>
      <w:r w:rsidR="001D1E68">
        <w:rPr>
          <w:rFonts w:ascii="Tahoma" w:hAnsi="Tahoma" w:cs="Tahoma"/>
        </w:rPr>
        <w:t xml:space="preserve">            </w:t>
      </w:r>
      <w:r w:rsidR="001D1E68" w:rsidRPr="001D1E68">
        <w:rPr>
          <w:rFonts w:ascii="Tahoma" w:hAnsi="Tahoma" w:cs="Tahoma"/>
        </w:rPr>
        <w:t xml:space="preserve">k.o. Plavje, 1088/2 (ID znak 2589-1088/2 -0),  k.o. Plavje, 1557 (ID znak 2589-15571/0-0),  </w:t>
      </w:r>
      <w:r w:rsidR="001D1E68">
        <w:rPr>
          <w:rFonts w:ascii="Tahoma" w:hAnsi="Tahoma" w:cs="Tahoma"/>
        </w:rPr>
        <w:t xml:space="preserve">      </w:t>
      </w:r>
      <w:r w:rsidR="001D1E68" w:rsidRPr="001D1E68">
        <w:rPr>
          <w:rFonts w:ascii="Tahoma" w:hAnsi="Tahoma" w:cs="Tahoma"/>
        </w:rPr>
        <w:t xml:space="preserve">k.o. </w:t>
      </w:r>
      <w:r w:rsidR="001D1E68">
        <w:rPr>
          <w:rFonts w:ascii="Tahoma" w:hAnsi="Tahoma" w:cs="Tahoma"/>
        </w:rPr>
        <w:t>Plavje,</w:t>
      </w:r>
      <w:r w:rsidR="001D1E68" w:rsidRPr="001D1E68">
        <w:rPr>
          <w:rFonts w:ascii="Tahoma" w:hAnsi="Tahoma" w:cs="Tahoma"/>
        </w:rPr>
        <w:t xml:space="preserve">1312 (ID znak 2589-1312/0-0),  k.o. Plavje, 1313(ID znak 2589-1313/0-0),  </w:t>
      </w:r>
      <w:r w:rsidR="001D1E68">
        <w:rPr>
          <w:rFonts w:ascii="Tahoma" w:hAnsi="Tahoma" w:cs="Tahoma"/>
        </w:rPr>
        <w:t xml:space="preserve">           </w:t>
      </w:r>
      <w:r w:rsidR="001D1E68" w:rsidRPr="001D1E68">
        <w:rPr>
          <w:rFonts w:ascii="Tahoma" w:hAnsi="Tahoma" w:cs="Tahoma"/>
        </w:rPr>
        <w:t>k.o. Plavje, 389/1(ID znak 2595-389/1-0),  k.o. Škofije</w:t>
      </w:r>
    </w:p>
    <w:p w:rsidR="00010840" w:rsidRDefault="00010840" w:rsidP="00B81DAE">
      <w:pPr>
        <w:ind w:left="360" w:hanging="360"/>
        <w:jc w:val="both"/>
        <w:rPr>
          <w:rFonts w:ascii="Tahoma" w:hAnsi="Tahoma" w:cs="Tahoma"/>
        </w:rPr>
      </w:pPr>
    </w:p>
    <w:p w:rsidR="001D1E68" w:rsidRPr="001D1E68" w:rsidRDefault="001D1E68" w:rsidP="001D1E68">
      <w:pPr>
        <w:rPr>
          <w:rFonts w:ascii="Tahoma" w:hAnsi="Tahoma" w:cs="Tahoma"/>
        </w:rPr>
      </w:pPr>
      <w:r w:rsidRPr="001D1E68">
        <w:rPr>
          <w:rFonts w:ascii="Tahoma" w:hAnsi="Tahoma" w:cs="Tahoma"/>
        </w:rPr>
        <w:t>Nepremičnine – javne poti in parcele v lasti občine, ki mejijo na javne poti se nahajajo v naselju Kolomban, Hrvatini, Jelarji in Plavje. Na nepremičn</w:t>
      </w:r>
      <w:r>
        <w:rPr>
          <w:rFonts w:ascii="Tahoma" w:hAnsi="Tahoma" w:cs="Tahoma"/>
        </w:rPr>
        <w:t>in</w:t>
      </w:r>
      <w:r w:rsidRPr="001D1E68">
        <w:rPr>
          <w:rFonts w:ascii="Tahoma" w:hAnsi="Tahoma" w:cs="Tahoma"/>
        </w:rPr>
        <w:t>ah se ustanavlja stvarna služnost za izvedbo kabelske kanalizacije za potrebe izgradnje optičnega omrežja, v dolžini 4</w:t>
      </w:r>
      <w:r w:rsidR="00246218">
        <w:rPr>
          <w:rFonts w:ascii="Tahoma" w:hAnsi="Tahoma" w:cs="Tahoma"/>
        </w:rPr>
        <w:t>919</w:t>
      </w:r>
      <w:r w:rsidRPr="001D1E68">
        <w:rPr>
          <w:rFonts w:ascii="Tahoma" w:hAnsi="Tahoma" w:cs="Tahoma"/>
        </w:rPr>
        <w:t>m, kot je prikazano v prilogi.</w:t>
      </w:r>
    </w:p>
    <w:p w:rsidR="001D1E68" w:rsidRPr="001D1E68" w:rsidRDefault="001D1E68" w:rsidP="001D1E68">
      <w:pPr>
        <w:rPr>
          <w:rFonts w:ascii="Tahoma" w:hAnsi="Tahoma" w:cs="Tahoma"/>
        </w:rPr>
      </w:pPr>
    </w:p>
    <w:p w:rsidR="001D1E68" w:rsidRDefault="001D1E68" w:rsidP="001D1E68">
      <w:pPr>
        <w:rPr>
          <w:rFonts w:ascii="Tahoma" w:hAnsi="Tahoma" w:cs="Tahoma"/>
        </w:rPr>
      </w:pPr>
      <w:r w:rsidRPr="001D1E68">
        <w:rPr>
          <w:rFonts w:ascii="Tahoma" w:hAnsi="Tahoma" w:cs="Tahoma"/>
        </w:rPr>
        <w:t>Odškodnina za izvrševanje služnosti je določena s cenitvenim izračunom, ki ga je pripravil pooblaščeni ocenjevalec vrednosti nepremičnin, vpisan v register pri Slovenskem inštitutu za revizijo in znaša 42.</w:t>
      </w:r>
      <w:r w:rsidR="00246218">
        <w:rPr>
          <w:rFonts w:ascii="Tahoma" w:hAnsi="Tahoma" w:cs="Tahoma"/>
        </w:rPr>
        <w:t>692,00</w:t>
      </w:r>
      <w:bookmarkStart w:id="0" w:name="_GoBack"/>
      <w:bookmarkEnd w:id="0"/>
      <w:r w:rsidRPr="001D1E68">
        <w:rPr>
          <w:rFonts w:ascii="Tahoma" w:hAnsi="Tahoma" w:cs="Tahoma"/>
        </w:rPr>
        <w:t>€</w:t>
      </w:r>
      <w:r>
        <w:rPr>
          <w:rFonts w:ascii="Tahoma" w:hAnsi="Tahoma" w:cs="Tahoma"/>
        </w:rPr>
        <w:t>.</w:t>
      </w:r>
    </w:p>
    <w:p w:rsidR="001D1E68" w:rsidRDefault="001D1E68" w:rsidP="001D1E68">
      <w:pPr>
        <w:rPr>
          <w:rFonts w:ascii="Tahoma" w:hAnsi="Tahoma" w:cs="Tahoma"/>
        </w:rPr>
      </w:pPr>
    </w:p>
    <w:p w:rsidR="007C395F" w:rsidRPr="00010840" w:rsidRDefault="007C395F" w:rsidP="007C395F">
      <w:pP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010840">
        <w:rPr>
          <w:rFonts w:ascii="Tahoma" w:hAnsi="Tahoma" w:cs="Tahoma"/>
        </w:rPr>
        <w:t xml:space="preserve">s </w:t>
      </w:r>
      <w:proofErr w:type="spellStart"/>
      <w:r w:rsidRPr="00010840">
        <w:rPr>
          <w:rFonts w:ascii="Tahoma" w:hAnsi="Tahoma" w:cs="Tahoma"/>
        </w:rPr>
        <w:t>parc</w:t>
      </w:r>
      <w:proofErr w:type="spellEnd"/>
      <w:r w:rsidRPr="00010840">
        <w:rPr>
          <w:rFonts w:ascii="Tahoma" w:hAnsi="Tahoma" w:cs="Tahoma"/>
        </w:rPr>
        <w:t xml:space="preserve">. št. 1126/4 (ID znak 2592-1126/4-0), k.o. Jernej,  *235/3 (ID znak 2592-235/3-1), </w:t>
      </w:r>
      <w:r>
        <w:rPr>
          <w:rFonts w:ascii="Tahoma" w:hAnsi="Tahoma" w:cs="Tahoma"/>
        </w:rPr>
        <w:t xml:space="preserve">         </w:t>
      </w:r>
      <w:r w:rsidRPr="00010840">
        <w:rPr>
          <w:rFonts w:ascii="Tahoma" w:hAnsi="Tahoma" w:cs="Tahoma"/>
        </w:rPr>
        <w:t>k.o. Jernej,  1035/8 (ID znak 2592-1035/8-0), k.o. Jernej,  3587 (ID znak 2592-1035/8-0), k.o. Jernej, 3807 (ID znak 2592-3807/0-0), k.o. Jernej, 1881 (ID znak 2590-1881/0-0) k.o. Hribi, 1894 (ID znak 2590-1894/0-0) k.o. Hribi, 539/4 (ID znak 2590-539/4-0) k.o. Hribi, 1893/1(ID znak 2590-1893/1-0) k.o. Hribi, 1889(ID znak 2590-1889/0-0) k.o. Hribi.</w:t>
      </w:r>
    </w:p>
    <w:p w:rsidR="007C395F" w:rsidRDefault="007C395F" w:rsidP="007C395F">
      <w:pPr>
        <w:ind w:left="360" w:hanging="360"/>
        <w:jc w:val="both"/>
        <w:rPr>
          <w:rFonts w:ascii="Tahoma" w:hAnsi="Tahoma" w:cs="Tahoma"/>
        </w:rPr>
      </w:pPr>
    </w:p>
    <w:p w:rsidR="007C395F" w:rsidRPr="00010840" w:rsidRDefault="007C395F" w:rsidP="007C395F">
      <w:pPr>
        <w:jc w:val="both"/>
        <w:rPr>
          <w:rFonts w:ascii="Tahoma" w:hAnsi="Tahoma" w:cs="Tahoma"/>
        </w:rPr>
      </w:pPr>
      <w:r w:rsidRPr="00010840">
        <w:rPr>
          <w:rFonts w:ascii="Tahoma" w:hAnsi="Tahoma" w:cs="Tahoma"/>
        </w:rPr>
        <w:t xml:space="preserve">Nepremičnine – javne poti se nahajajo v naselju Kolomban in Premančan. Na </w:t>
      </w:r>
      <w:r>
        <w:rPr>
          <w:rFonts w:ascii="Tahoma" w:hAnsi="Tahoma" w:cs="Tahoma"/>
        </w:rPr>
        <w:t>nepremičninah</w:t>
      </w:r>
      <w:r w:rsidRPr="00010840">
        <w:rPr>
          <w:rFonts w:ascii="Tahoma" w:hAnsi="Tahoma" w:cs="Tahoma"/>
        </w:rPr>
        <w:t xml:space="preserve"> se ustanavlja stvarna služnost za izvedbo kabelske kanalizacije za potrebe izgradnje optičnega omrežja, v dolžini 1988m, kot je prikazano v prilogi.</w:t>
      </w:r>
    </w:p>
    <w:p w:rsidR="007C395F" w:rsidRPr="00010840" w:rsidRDefault="007C395F" w:rsidP="007C395F">
      <w:pPr>
        <w:jc w:val="both"/>
        <w:rPr>
          <w:rFonts w:ascii="Tahoma" w:hAnsi="Tahoma" w:cs="Tahoma"/>
        </w:rPr>
      </w:pPr>
    </w:p>
    <w:p w:rsidR="007C395F" w:rsidRPr="00010840" w:rsidRDefault="007C395F" w:rsidP="007C395F">
      <w:pPr>
        <w:jc w:val="both"/>
        <w:rPr>
          <w:rFonts w:ascii="Tahoma" w:hAnsi="Tahoma" w:cs="Tahoma"/>
        </w:rPr>
      </w:pPr>
      <w:r w:rsidRPr="00010840">
        <w:rPr>
          <w:rFonts w:ascii="Tahoma" w:hAnsi="Tahoma" w:cs="Tahoma"/>
        </w:rPr>
        <w:t>Odškodnina za izvrševanje služnosti je določena s cenitvenim izračunom, ki ga je pripravil pooblaščeni ocenjevalec vrednosti nepremičnin, vpisan v register pri Slovenskem inštitutu za revizijo in znaša 17.225,84 €</w:t>
      </w:r>
    </w:p>
    <w:p w:rsidR="001D1E68" w:rsidRPr="001D1E68" w:rsidRDefault="001D1E68" w:rsidP="001D1E68">
      <w:pPr>
        <w:rPr>
          <w:rFonts w:ascii="Tahoma" w:hAnsi="Tahoma" w:cs="Tahoma"/>
        </w:rPr>
      </w:pPr>
    </w:p>
    <w:p w:rsidR="0019097B" w:rsidRPr="00805590" w:rsidRDefault="0019097B" w:rsidP="00805590">
      <w:pPr>
        <w:pStyle w:val="ListParagraph"/>
        <w:ind w:left="360"/>
        <w:jc w:val="both"/>
        <w:rPr>
          <w:rFonts w:ascii="Tahoma" w:hAnsi="Tahoma" w:cs="Tahoma"/>
        </w:rPr>
      </w:pPr>
    </w:p>
    <w:p w:rsidR="00BC4EF9" w:rsidRDefault="0019097B" w:rsidP="00D2055E">
      <w:pPr>
        <w:rPr>
          <w:rFonts w:ascii="Tahoma" w:hAnsi="Tahoma" w:cs="Tahoma"/>
        </w:rPr>
      </w:pPr>
      <w:r w:rsidRPr="004E0B36">
        <w:rPr>
          <w:rFonts w:ascii="Tahoma" w:hAnsi="Tahoma" w:cs="Tahoma"/>
        </w:rPr>
        <w:t>Navedene vrednosti odškodnin za izvrševanje služnostne pravice ne vsebujejo 22% DDV.</w:t>
      </w:r>
    </w:p>
    <w:p w:rsidR="0019097B" w:rsidRDefault="0019097B" w:rsidP="00D2055E">
      <w:pPr>
        <w:rPr>
          <w:rFonts w:ascii="Tahoma" w:hAnsi="Tahoma" w:cs="Tahoma"/>
        </w:rPr>
      </w:pPr>
    </w:p>
    <w:p w:rsidR="0019097B" w:rsidRDefault="0019097B" w:rsidP="00D2055E">
      <w:pPr>
        <w:rPr>
          <w:rFonts w:ascii="Tahoma" w:hAnsi="Tahoma" w:cs="Tahoma"/>
        </w:rPr>
      </w:pPr>
    </w:p>
    <w:p w:rsidR="0019097B" w:rsidRPr="004E0B36" w:rsidRDefault="0019097B" w:rsidP="00D2055E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596"/>
      </w:tblGrid>
      <w:tr w:rsidR="000255F2" w:rsidRPr="004E0B36" w:rsidTr="00490ED2">
        <w:tc>
          <w:tcPr>
            <w:tcW w:w="4595" w:type="dxa"/>
            <w:shd w:val="clear" w:color="auto" w:fill="auto"/>
          </w:tcPr>
          <w:p w:rsidR="000255F2" w:rsidRPr="004E0B36" w:rsidRDefault="000255F2" w:rsidP="00490ED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96" w:type="dxa"/>
            <w:shd w:val="clear" w:color="auto" w:fill="auto"/>
          </w:tcPr>
          <w:p w:rsidR="000255F2" w:rsidRPr="004E0B36" w:rsidRDefault="000255F2" w:rsidP="00490ED2">
            <w:pPr>
              <w:jc w:val="center"/>
              <w:rPr>
                <w:rFonts w:ascii="Tahoma" w:hAnsi="Tahoma" w:cs="Tahoma"/>
              </w:rPr>
            </w:pPr>
          </w:p>
        </w:tc>
      </w:tr>
      <w:tr w:rsidR="000255F2" w:rsidRPr="004E0B36" w:rsidTr="00490ED2">
        <w:tc>
          <w:tcPr>
            <w:tcW w:w="4595" w:type="dxa"/>
            <w:shd w:val="clear" w:color="auto" w:fill="auto"/>
          </w:tcPr>
          <w:p w:rsidR="000255F2" w:rsidRPr="004E0B36" w:rsidRDefault="000255F2" w:rsidP="00490ED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96" w:type="dxa"/>
            <w:shd w:val="clear" w:color="auto" w:fill="auto"/>
          </w:tcPr>
          <w:p w:rsidR="000255F2" w:rsidRPr="004E0B36" w:rsidRDefault="00AE58D5" w:rsidP="00490ED2">
            <w:pPr>
              <w:jc w:val="center"/>
              <w:rPr>
                <w:rFonts w:ascii="Tahoma" w:hAnsi="Tahoma" w:cs="Tahoma"/>
              </w:rPr>
            </w:pPr>
            <w:r w:rsidRPr="004E0B36">
              <w:rPr>
                <w:rFonts w:ascii="Tahoma" w:hAnsi="Tahoma" w:cs="Tahoma"/>
              </w:rPr>
              <w:t>MESTNA OBČINA KOPER</w:t>
            </w:r>
          </w:p>
        </w:tc>
      </w:tr>
    </w:tbl>
    <w:p w:rsidR="00776375" w:rsidRPr="004E0B36" w:rsidRDefault="00776375" w:rsidP="000255F2">
      <w:pPr>
        <w:jc w:val="both"/>
        <w:rPr>
          <w:rFonts w:ascii="Tahoma" w:hAnsi="Tahoma" w:cs="Tahoma"/>
        </w:rPr>
      </w:pPr>
    </w:p>
    <w:sectPr w:rsidR="00776375" w:rsidRPr="004E0B36" w:rsidSect="001248ED">
      <w:headerReference w:type="first" r:id="rId9"/>
      <w:footerReference w:type="first" r:id="rId10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9C" w:rsidRDefault="00326C9C">
      <w:r>
        <w:separator/>
      </w:r>
    </w:p>
  </w:endnote>
  <w:endnote w:type="continuationSeparator" w:id="0">
    <w:p w:rsidR="00326C9C" w:rsidRDefault="0032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89" w:rsidRDefault="006A5B24" w:rsidP="001248ED">
    <w:pPr>
      <w:pStyle w:val="Footer"/>
      <w:tabs>
        <w:tab w:val="left" w:pos="284"/>
      </w:tabs>
      <w:rPr>
        <w:sz w:val="16"/>
      </w:rPr>
    </w:pPr>
    <w:r>
      <w:rPr>
        <w:noProof/>
        <w:sz w:val="16"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3810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3" name="Slika 2" descr="BVqi_4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BVqi_4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</w:rPr>
      <w:t xml:space="preserve">     </w:t>
    </w:r>
    <w:r w:rsidR="005B0289">
      <w:rPr>
        <w:sz w:val="16"/>
      </w:rPr>
      <w:t xml:space="preserve">      </w:t>
    </w:r>
  </w:p>
  <w:p w:rsidR="00E3174D" w:rsidRPr="00512A7D" w:rsidRDefault="00E31F06" w:rsidP="00E3174D">
    <w:pPr>
      <w:pStyle w:val="Footer"/>
      <w:rPr>
        <w:rFonts w:ascii="Tahoma" w:hAnsi="Tahoma" w:cs="Tahoma"/>
        <w:sz w:val="16"/>
      </w:rPr>
    </w:pPr>
    <w:r>
      <w:rPr>
        <w:sz w:val="16"/>
      </w:rPr>
      <w:t xml:space="preserve">                                </w:t>
    </w:r>
    <w:r w:rsidR="007131F2" w:rsidRPr="00512A7D">
      <w:rPr>
        <w:rFonts w:ascii="Tahoma" w:hAnsi="Tahoma" w:cs="Tahoma"/>
        <w:sz w:val="16"/>
      </w:rPr>
      <w:t>Verdijeva ulica -</w:t>
    </w:r>
    <w:r w:rsidR="003A46F6" w:rsidRPr="00512A7D">
      <w:rPr>
        <w:rFonts w:ascii="Tahoma" w:hAnsi="Tahoma" w:cs="Tahoma"/>
        <w:sz w:val="16"/>
      </w:rPr>
      <w:t xml:space="preserve"> Via Verdi 10, 6000 Koper</w:t>
    </w:r>
    <w:r w:rsidR="007131F2" w:rsidRPr="00512A7D">
      <w:rPr>
        <w:rFonts w:ascii="Tahoma" w:hAnsi="Tahoma" w:cs="Tahoma"/>
        <w:sz w:val="16"/>
      </w:rPr>
      <w:t xml:space="preserve"> </w:t>
    </w:r>
    <w:r w:rsidR="003A46F6" w:rsidRPr="00512A7D">
      <w:rPr>
        <w:rFonts w:ascii="Tahoma" w:hAnsi="Tahoma" w:cs="Tahoma"/>
        <w:sz w:val="16"/>
      </w:rPr>
      <w:t>-</w:t>
    </w:r>
    <w:r w:rsidR="007131F2" w:rsidRPr="00512A7D">
      <w:rPr>
        <w:rFonts w:ascii="Tahoma" w:hAnsi="Tahoma" w:cs="Tahoma"/>
        <w:sz w:val="16"/>
      </w:rPr>
      <w:t xml:space="preserve"> </w:t>
    </w:r>
    <w:r w:rsidR="003A46F6" w:rsidRPr="00512A7D">
      <w:rPr>
        <w:rFonts w:ascii="Tahoma" w:hAnsi="Tahoma" w:cs="Tahoma"/>
        <w:sz w:val="16"/>
      </w:rPr>
      <w:t>Capodistria, Slovenija</w:t>
    </w:r>
    <w:r w:rsidR="00E3174D" w:rsidRPr="00512A7D">
      <w:rPr>
        <w:rFonts w:ascii="Tahoma" w:hAnsi="Tahoma" w:cs="Tahoma"/>
        <w:sz w:val="16"/>
      </w:rPr>
      <w:t xml:space="preserve">      </w:t>
    </w:r>
  </w:p>
  <w:p w:rsidR="00E3174D" w:rsidRPr="00512A7D" w:rsidRDefault="00E31F06" w:rsidP="00E31F06">
    <w:pPr>
      <w:pStyle w:val="Footer"/>
      <w:ind w:left="-851"/>
      <w:rPr>
        <w:rFonts w:ascii="Tahoma" w:hAnsi="Tahoma" w:cs="Tahoma"/>
        <w:sz w:val="16"/>
      </w:rPr>
    </w:pPr>
    <w:r w:rsidRPr="00512A7D">
      <w:rPr>
        <w:rFonts w:ascii="Tahoma" w:hAnsi="Tahoma" w:cs="Tahoma"/>
        <w:sz w:val="16"/>
      </w:rPr>
      <w:t xml:space="preserve">                     </w:t>
    </w:r>
    <w:r w:rsidR="003A46F6" w:rsidRPr="00512A7D">
      <w:rPr>
        <w:rFonts w:ascii="Tahoma" w:hAnsi="Tahoma" w:cs="Tahoma"/>
        <w:sz w:val="16"/>
      </w:rPr>
      <w:t xml:space="preserve"> </w:t>
    </w:r>
    <w:r w:rsidRPr="00512A7D">
      <w:rPr>
        <w:rFonts w:ascii="Tahoma" w:hAnsi="Tahoma" w:cs="Tahoma"/>
        <w:sz w:val="16"/>
      </w:rPr>
      <w:t xml:space="preserve">      </w:t>
    </w:r>
    <w:r w:rsidR="005B0289" w:rsidRPr="00512A7D">
      <w:rPr>
        <w:rFonts w:ascii="Tahoma" w:hAnsi="Tahoma" w:cs="Tahoma"/>
        <w:sz w:val="16"/>
      </w:rPr>
      <w:t xml:space="preserve"> </w:t>
    </w:r>
    <w:r w:rsidRPr="00512A7D">
      <w:rPr>
        <w:rFonts w:ascii="Tahoma" w:hAnsi="Tahoma" w:cs="Tahoma"/>
        <w:sz w:val="16"/>
      </w:rPr>
      <w:t xml:space="preserve">             </w:t>
    </w:r>
    <w:r w:rsidR="00512A7D">
      <w:rPr>
        <w:rFonts w:ascii="Tahoma" w:hAnsi="Tahoma" w:cs="Tahoma"/>
        <w:sz w:val="16"/>
      </w:rPr>
      <w:t xml:space="preserve"> </w:t>
    </w:r>
    <w:r w:rsidR="003C7106" w:rsidRPr="00512A7D">
      <w:rPr>
        <w:rFonts w:ascii="Tahoma" w:hAnsi="Tahoma" w:cs="Tahoma"/>
        <w:sz w:val="16"/>
      </w:rPr>
      <w:t>Tel. +386 05 6646 2</w:t>
    </w:r>
    <w:r w:rsidR="00DE0A82">
      <w:rPr>
        <w:rFonts w:ascii="Tahoma" w:hAnsi="Tahoma" w:cs="Tahoma"/>
        <w:sz w:val="16"/>
      </w:rPr>
      <w:t>75</w:t>
    </w:r>
    <w:r w:rsidR="00E3174D" w:rsidRPr="00512A7D">
      <w:rPr>
        <w:rFonts w:ascii="Tahoma" w:hAnsi="Tahoma" w:cs="Tahoma"/>
        <w:sz w:val="16"/>
      </w:rPr>
      <w:t xml:space="preserve">    Fax +386 05 </w:t>
    </w:r>
    <w:r w:rsidR="003C7106" w:rsidRPr="00512A7D">
      <w:rPr>
        <w:rFonts w:ascii="Tahoma" w:hAnsi="Tahoma" w:cs="Tahoma"/>
        <w:sz w:val="16"/>
      </w:rPr>
      <w:t>6271 602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9C" w:rsidRDefault="00326C9C">
      <w:r>
        <w:separator/>
      </w:r>
    </w:p>
  </w:footnote>
  <w:footnote w:type="continuationSeparator" w:id="0">
    <w:p w:rsidR="00326C9C" w:rsidRDefault="00326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10" w:rsidRDefault="006A5B24" w:rsidP="00E31F06">
    <w:pPr>
      <w:pStyle w:val="Header"/>
      <w:ind w:right="5766"/>
      <w:jc w:val="center"/>
    </w:pPr>
    <w:r>
      <w:rPr>
        <w:noProof/>
        <w:lang w:eastAsia="sl-SI"/>
      </w:rPr>
      <w:drawing>
        <wp:inline distT="0" distB="0" distL="0" distR="0">
          <wp:extent cx="609600" cy="723900"/>
          <wp:effectExtent l="0" t="0" r="0" b="0"/>
          <wp:docPr id="1" name="Picture 1" descr="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E10" w:rsidRDefault="00902E10">
    <w:pPr>
      <w:pStyle w:val="Header"/>
      <w:ind w:right="5768"/>
      <w:jc w:val="center"/>
    </w:pPr>
  </w:p>
  <w:p w:rsidR="00902E10" w:rsidRPr="00B553AC" w:rsidRDefault="00902E10">
    <w:pPr>
      <w:pStyle w:val="Header"/>
      <w:ind w:right="5768"/>
      <w:jc w:val="center"/>
      <w:rPr>
        <w:rFonts w:ascii="Tahoma" w:hAnsi="Tahoma" w:cs="Tahoma"/>
        <w:sz w:val="16"/>
        <w:szCs w:val="16"/>
      </w:rPr>
    </w:pPr>
    <w:r w:rsidRPr="00B553AC">
      <w:rPr>
        <w:rFonts w:ascii="Tahoma" w:hAnsi="Tahoma" w:cs="Tahoma"/>
        <w:sz w:val="16"/>
        <w:szCs w:val="16"/>
      </w:rPr>
      <w:t>MESTNA OBČINA KOPER</w:t>
    </w:r>
  </w:p>
  <w:p w:rsidR="00902E10" w:rsidRPr="00B553AC" w:rsidRDefault="00902E10">
    <w:pPr>
      <w:pStyle w:val="Header"/>
      <w:ind w:right="5768"/>
      <w:jc w:val="center"/>
      <w:rPr>
        <w:rFonts w:ascii="Tahoma" w:hAnsi="Tahoma" w:cs="Tahoma"/>
        <w:sz w:val="16"/>
        <w:szCs w:val="16"/>
      </w:rPr>
    </w:pPr>
    <w:r w:rsidRPr="00B553AC">
      <w:rPr>
        <w:rFonts w:ascii="Tahoma" w:hAnsi="Tahoma" w:cs="Tahoma"/>
        <w:sz w:val="16"/>
        <w:szCs w:val="16"/>
      </w:rPr>
      <w:t>COMUNE CITT</w:t>
    </w:r>
    <w:r w:rsidRPr="00B553AC">
      <w:rPr>
        <w:rFonts w:ascii="Tahoma" w:hAnsi="Tahoma" w:cs="Tahoma"/>
        <w:spacing w:val="-60"/>
        <w:sz w:val="16"/>
        <w:szCs w:val="16"/>
      </w:rPr>
      <w:t>A</w:t>
    </w:r>
    <w:r w:rsidRPr="00B553AC">
      <w:rPr>
        <w:rFonts w:ascii="Tahoma" w:hAnsi="Tahoma" w:cs="Tahoma"/>
        <w:spacing w:val="-60"/>
        <w:position w:val="2"/>
        <w:sz w:val="16"/>
        <w:szCs w:val="16"/>
      </w:rPr>
      <w:t>`</w:t>
    </w:r>
    <w:r w:rsidRPr="00B553AC">
      <w:rPr>
        <w:rFonts w:ascii="Tahoma" w:hAnsi="Tahoma" w:cs="Tahoma"/>
        <w:sz w:val="16"/>
        <w:szCs w:val="16"/>
      </w:rPr>
      <w:t xml:space="preserve"> DI CAPODISTRIA</w:t>
    </w:r>
  </w:p>
  <w:p w:rsidR="00E26146" w:rsidRPr="00025E7E" w:rsidRDefault="00E26146" w:rsidP="003C7106">
    <w:pPr>
      <w:pStyle w:val="Header"/>
      <w:ind w:right="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122"/>
    <w:multiLevelType w:val="hybridMultilevel"/>
    <w:tmpl w:val="3BC2D2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832C8"/>
    <w:multiLevelType w:val="hybridMultilevel"/>
    <w:tmpl w:val="09566F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A26A8"/>
    <w:multiLevelType w:val="hybridMultilevel"/>
    <w:tmpl w:val="7E1EBD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95721"/>
    <w:multiLevelType w:val="hybridMultilevel"/>
    <w:tmpl w:val="B7C8F1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E68C4"/>
    <w:multiLevelType w:val="hybridMultilevel"/>
    <w:tmpl w:val="C92E7B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60247"/>
    <w:multiLevelType w:val="hybridMultilevel"/>
    <w:tmpl w:val="0E529F1C"/>
    <w:lvl w:ilvl="0" w:tplc="D47A07FC">
      <w:start w:val="1"/>
      <w:numFmt w:val="decimal"/>
      <w:lvlText w:val="%1."/>
      <w:lvlJc w:val="left"/>
      <w:pPr>
        <w:ind w:left="53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5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9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6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3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104" w:hanging="360"/>
      </w:pPr>
      <w:rPr>
        <w:rFonts w:ascii="Wingdings" w:hAnsi="Wingdings" w:hint="default"/>
      </w:rPr>
    </w:lvl>
  </w:abstractNum>
  <w:abstractNum w:abstractNumId="6">
    <w:nsid w:val="31DC7AD2"/>
    <w:multiLevelType w:val="hybridMultilevel"/>
    <w:tmpl w:val="C4080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64721"/>
    <w:multiLevelType w:val="hybridMultilevel"/>
    <w:tmpl w:val="53823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32E7F"/>
    <w:multiLevelType w:val="hybridMultilevel"/>
    <w:tmpl w:val="D904F3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8B256D"/>
    <w:multiLevelType w:val="hybridMultilevel"/>
    <w:tmpl w:val="EBACAD7A"/>
    <w:lvl w:ilvl="0" w:tplc="81D65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7821FB"/>
    <w:multiLevelType w:val="hybridMultilevel"/>
    <w:tmpl w:val="71ECE69C"/>
    <w:lvl w:ilvl="0" w:tplc="81D65F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D5304A"/>
    <w:multiLevelType w:val="hybridMultilevel"/>
    <w:tmpl w:val="FB50F5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39B8"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F1032"/>
    <w:multiLevelType w:val="hybridMultilevel"/>
    <w:tmpl w:val="E5E8A9E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366007F"/>
    <w:multiLevelType w:val="hybridMultilevel"/>
    <w:tmpl w:val="7D6E63BE"/>
    <w:lvl w:ilvl="0" w:tplc="81D65F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8C51CA"/>
    <w:multiLevelType w:val="hybridMultilevel"/>
    <w:tmpl w:val="F84400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391137"/>
    <w:multiLevelType w:val="hybridMultilevel"/>
    <w:tmpl w:val="1CB46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F66FD"/>
    <w:multiLevelType w:val="hybridMultilevel"/>
    <w:tmpl w:val="B8E260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534271"/>
    <w:multiLevelType w:val="hybridMultilevel"/>
    <w:tmpl w:val="522E20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9"/>
  </w:num>
  <w:num w:numId="5">
    <w:abstractNumId w:val="1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7"/>
  </w:num>
  <w:num w:numId="18">
    <w:abstractNumId w:val="15"/>
  </w:num>
  <w:num w:numId="19">
    <w:abstractNumId w:val="12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10840"/>
    <w:rsid w:val="0001309A"/>
    <w:rsid w:val="000255F2"/>
    <w:rsid w:val="00037343"/>
    <w:rsid w:val="00040D7B"/>
    <w:rsid w:val="00053629"/>
    <w:rsid w:val="000657B5"/>
    <w:rsid w:val="00072688"/>
    <w:rsid w:val="00077964"/>
    <w:rsid w:val="000B713D"/>
    <w:rsid w:val="000C4DCC"/>
    <w:rsid w:val="000D5DF3"/>
    <w:rsid w:val="000F3C7E"/>
    <w:rsid w:val="001025AE"/>
    <w:rsid w:val="00111710"/>
    <w:rsid w:val="001248ED"/>
    <w:rsid w:val="001531C1"/>
    <w:rsid w:val="00156A07"/>
    <w:rsid w:val="0016287E"/>
    <w:rsid w:val="001654AC"/>
    <w:rsid w:val="00165501"/>
    <w:rsid w:val="00175B61"/>
    <w:rsid w:val="0017728F"/>
    <w:rsid w:val="001806D6"/>
    <w:rsid w:val="00187F5C"/>
    <w:rsid w:val="0019097B"/>
    <w:rsid w:val="001949C9"/>
    <w:rsid w:val="001B029E"/>
    <w:rsid w:val="001C18B9"/>
    <w:rsid w:val="001C628D"/>
    <w:rsid w:val="001C742E"/>
    <w:rsid w:val="001D1E68"/>
    <w:rsid w:val="001D5641"/>
    <w:rsid w:val="001E46B0"/>
    <w:rsid w:val="001F09D8"/>
    <w:rsid w:val="001F743D"/>
    <w:rsid w:val="00205A1E"/>
    <w:rsid w:val="00207B3B"/>
    <w:rsid w:val="0023354E"/>
    <w:rsid w:val="002407D6"/>
    <w:rsid w:val="00246218"/>
    <w:rsid w:val="00251647"/>
    <w:rsid w:val="00261F1D"/>
    <w:rsid w:val="002627EB"/>
    <w:rsid w:val="0027486A"/>
    <w:rsid w:val="00275FCC"/>
    <w:rsid w:val="002873A5"/>
    <w:rsid w:val="002877F6"/>
    <w:rsid w:val="002923BE"/>
    <w:rsid w:val="002A3FEC"/>
    <w:rsid w:val="002A742E"/>
    <w:rsid w:val="002A79CB"/>
    <w:rsid w:val="002B031B"/>
    <w:rsid w:val="002C48E8"/>
    <w:rsid w:val="002F5E02"/>
    <w:rsid w:val="0030223D"/>
    <w:rsid w:val="003035AE"/>
    <w:rsid w:val="00313F5F"/>
    <w:rsid w:val="00320C8B"/>
    <w:rsid w:val="00326C9C"/>
    <w:rsid w:val="00355570"/>
    <w:rsid w:val="00361227"/>
    <w:rsid w:val="003663B9"/>
    <w:rsid w:val="003711A1"/>
    <w:rsid w:val="00371A79"/>
    <w:rsid w:val="003758F7"/>
    <w:rsid w:val="00382CEB"/>
    <w:rsid w:val="00390D20"/>
    <w:rsid w:val="003A46F6"/>
    <w:rsid w:val="003A4E82"/>
    <w:rsid w:val="003C7106"/>
    <w:rsid w:val="003C7246"/>
    <w:rsid w:val="004015F8"/>
    <w:rsid w:val="00421F76"/>
    <w:rsid w:val="004266E0"/>
    <w:rsid w:val="0043064C"/>
    <w:rsid w:val="0043069F"/>
    <w:rsid w:val="00431E5F"/>
    <w:rsid w:val="00435C81"/>
    <w:rsid w:val="00436D48"/>
    <w:rsid w:val="00462FE7"/>
    <w:rsid w:val="00472233"/>
    <w:rsid w:val="004738EB"/>
    <w:rsid w:val="0047614F"/>
    <w:rsid w:val="00484475"/>
    <w:rsid w:val="00486766"/>
    <w:rsid w:val="00490ED2"/>
    <w:rsid w:val="004A5F38"/>
    <w:rsid w:val="004B15AC"/>
    <w:rsid w:val="004C1CA5"/>
    <w:rsid w:val="004E0631"/>
    <w:rsid w:val="004E0B36"/>
    <w:rsid w:val="00505DCD"/>
    <w:rsid w:val="00507EE2"/>
    <w:rsid w:val="00512A7D"/>
    <w:rsid w:val="00513706"/>
    <w:rsid w:val="00516C36"/>
    <w:rsid w:val="005205A8"/>
    <w:rsid w:val="005254C9"/>
    <w:rsid w:val="00527E5F"/>
    <w:rsid w:val="00531E02"/>
    <w:rsid w:val="00532EC1"/>
    <w:rsid w:val="005500B6"/>
    <w:rsid w:val="00560303"/>
    <w:rsid w:val="00564218"/>
    <w:rsid w:val="00571DCF"/>
    <w:rsid w:val="005735DE"/>
    <w:rsid w:val="0059388F"/>
    <w:rsid w:val="005B0289"/>
    <w:rsid w:val="005C00C7"/>
    <w:rsid w:val="005C2435"/>
    <w:rsid w:val="005D64C5"/>
    <w:rsid w:val="005D7A70"/>
    <w:rsid w:val="005E2725"/>
    <w:rsid w:val="005F1065"/>
    <w:rsid w:val="006865BB"/>
    <w:rsid w:val="006937FF"/>
    <w:rsid w:val="006A5B24"/>
    <w:rsid w:val="006C0732"/>
    <w:rsid w:val="006C5F38"/>
    <w:rsid w:val="006D2DE6"/>
    <w:rsid w:val="006E5BE9"/>
    <w:rsid w:val="006F3E75"/>
    <w:rsid w:val="006F43DA"/>
    <w:rsid w:val="007131F2"/>
    <w:rsid w:val="00720064"/>
    <w:rsid w:val="00720920"/>
    <w:rsid w:val="00721574"/>
    <w:rsid w:val="007268CC"/>
    <w:rsid w:val="00746136"/>
    <w:rsid w:val="007532A2"/>
    <w:rsid w:val="00760125"/>
    <w:rsid w:val="00763E69"/>
    <w:rsid w:val="00772C9E"/>
    <w:rsid w:val="00776375"/>
    <w:rsid w:val="0077766D"/>
    <w:rsid w:val="00780B05"/>
    <w:rsid w:val="00781852"/>
    <w:rsid w:val="00784A4F"/>
    <w:rsid w:val="00795219"/>
    <w:rsid w:val="007C395F"/>
    <w:rsid w:val="007D4282"/>
    <w:rsid w:val="007D62E0"/>
    <w:rsid w:val="0080246E"/>
    <w:rsid w:val="00805590"/>
    <w:rsid w:val="00810106"/>
    <w:rsid w:val="00826BEB"/>
    <w:rsid w:val="0083160A"/>
    <w:rsid w:val="008361F0"/>
    <w:rsid w:val="00844780"/>
    <w:rsid w:val="00860DAF"/>
    <w:rsid w:val="0089638B"/>
    <w:rsid w:val="008A35F8"/>
    <w:rsid w:val="008B7173"/>
    <w:rsid w:val="008B787A"/>
    <w:rsid w:val="008B7BE3"/>
    <w:rsid w:val="008D4BBE"/>
    <w:rsid w:val="008D653F"/>
    <w:rsid w:val="008E0D6B"/>
    <w:rsid w:val="00900209"/>
    <w:rsid w:val="00902E10"/>
    <w:rsid w:val="00917B00"/>
    <w:rsid w:val="00920461"/>
    <w:rsid w:val="00921DC4"/>
    <w:rsid w:val="009239C8"/>
    <w:rsid w:val="00930DE3"/>
    <w:rsid w:val="00936C89"/>
    <w:rsid w:val="009374D4"/>
    <w:rsid w:val="009441E9"/>
    <w:rsid w:val="009446B7"/>
    <w:rsid w:val="009602CA"/>
    <w:rsid w:val="00995856"/>
    <w:rsid w:val="009D3AF1"/>
    <w:rsid w:val="009E3358"/>
    <w:rsid w:val="009E6F86"/>
    <w:rsid w:val="00A14C0B"/>
    <w:rsid w:val="00A170AE"/>
    <w:rsid w:val="00A2286C"/>
    <w:rsid w:val="00A31A25"/>
    <w:rsid w:val="00A37071"/>
    <w:rsid w:val="00A458F7"/>
    <w:rsid w:val="00A61120"/>
    <w:rsid w:val="00A670A9"/>
    <w:rsid w:val="00A95031"/>
    <w:rsid w:val="00AA1A27"/>
    <w:rsid w:val="00AB7459"/>
    <w:rsid w:val="00AC088F"/>
    <w:rsid w:val="00AE58D5"/>
    <w:rsid w:val="00B05A09"/>
    <w:rsid w:val="00B235FA"/>
    <w:rsid w:val="00B45D72"/>
    <w:rsid w:val="00B553AC"/>
    <w:rsid w:val="00B556D5"/>
    <w:rsid w:val="00B6586C"/>
    <w:rsid w:val="00B72A97"/>
    <w:rsid w:val="00B8155A"/>
    <w:rsid w:val="00B81DAE"/>
    <w:rsid w:val="00B95811"/>
    <w:rsid w:val="00BA2A6A"/>
    <w:rsid w:val="00BA7C42"/>
    <w:rsid w:val="00BC40E1"/>
    <w:rsid w:val="00BC4EF9"/>
    <w:rsid w:val="00BE192B"/>
    <w:rsid w:val="00BE758D"/>
    <w:rsid w:val="00BF07E2"/>
    <w:rsid w:val="00C278E0"/>
    <w:rsid w:val="00C3396B"/>
    <w:rsid w:val="00C4428A"/>
    <w:rsid w:val="00C45759"/>
    <w:rsid w:val="00C55402"/>
    <w:rsid w:val="00C55623"/>
    <w:rsid w:val="00C60044"/>
    <w:rsid w:val="00C60725"/>
    <w:rsid w:val="00C63309"/>
    <w:rsid w:val="00C64AB3"/>
    <w:rsid w:val="00C71C85"/>
    <w:rsid w:val="00C75686"/>
    <w:rsid w:val="00C75BB0"/>
    <w:rsid w:val="00C875E6"/>
    <w:rsid w:val="00CA1457"/>
    <w:rsid w:val="00CA26F9"/>
    <w:rsid w:val="00CA5620"/>
    <w:rsid w:val="00CB0C01"/>
    <w:rsid w:val="00CC545E"/>
    <w:rsid w:val="00CD0A5E"/>
    <w:rsid w:val="00CD1E19"/>
    <w:rsid w:val="00CD5B05"/>
    <w:rsid w:val="00CE5D25"/>
    <w:rsid w:val="00CF25E6"/>
    <w:rsid w:val="00CF5DE6"/>
    <w:rsid w:val="00CF641D"/>
    <w:rsid w:val="00D03B7F"/>
    <w:rsid w:val="00D15348"/>
    <w:rsid w:val="00D2055E"/>
    <w:rsid w:val="00D27855"/>
    <w:rsid w:val="00D3338D"/>
    <w:rsid w:val="00D42180"/>
    <w:rsid w:val="00D46543"/>
    <w:rsid w:val="00D539AC"/>
    <w:rsid w:val="00D53FAE"/>
    <w:rsid w:val="00D54F4E"/>
    <w:rsid w:val="00D577D7"/>
    <w:rsid w:val="00D61D4D"/>
    <w:rsid w:val="00D66FFA"/>
    <w:rsid w:val="00D8590B"/>
    <w:rsid w:val="00D93754"/>
    <w:rsid w:val="00DB10B1"/>
    <w:rsid w:val="00DB24DF"/>
    <w:rsid w:val="00DB3D72"/>
    <w:rsid w:val="00DB5CC0"/>
    <w:rsid w:val="00DD1BB2"/>
    <w:rsid w:val="00DD5149"/>
    <w:rsid w:val="00DE0A82"/>
    <w:rsid w:val="00DE30ED"/>
    <w:rsid w:val="00DE3BEE"/>
    <w:rsid w:val="00E1121B"/>
    <w:rsid w:val="00E26146"/>
    <w:rsid w:val="00E3174D"/>
    <w:rsid w:val="00E317F0"/>
    <w:rsid w:val="00E31F06"/>
    <w:rsid w:val="00E43806"/>
    <w:rsid w:val="00E54FAF"/>
    <w:rsid w:val="00E558CF"/>
    <w:rsid w:val="00E63752"/>
    <w:rsid w:val="00E81CAD"/>
    <w:rsid w:val="00E8523D"/>
    <w:rsid w:val="00E96871"/>
    <w:rsid w:val="00EE00B0"/>
    <w:rsid w:val="00EE44A9"/>
    <w:rsid w:val="00EE5F45"/>
    <w:rsid w:val="00EE6F03"/>
    <w:rsid w:val="00EF1533"/>
    <w:rsid w:val="00EF4C0F"/>
    <w:rsid w:val="00EF6B71"/>
    <w:rsid w:val="00F0497E"/>
    <w:rsid w:val="00F272ED"/>
    <w:rsid w:val="00F55192"/>
    <w:rsid w:val="00F83A88"/>
    <w:rsid w:val="00F909D2"/>
    <w:rsid w:val="00FA30C0"/>
    <w:rsid w:val="00FC6BC1"/>
    <w:rsid w:val="00FE3131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D2DE6"/>
    <w:pPr>
      <w:spacing w:after="160" w:line="240" w:lineRule="exact"/>
    </w:pPr>
    <w:rPr>
      <w:rFonts w:ascii="Tahoma" w:hAnsi="Tahoma"/>
    </w:rPr>
  </w:style>
  <w:style w:type="paragraph" w:styleId="BodyText">
    <w:name w:val="Body Text"/>
    <w:basedOn w:val="Normal"/>
    <w:rsid w:val="002A742E"/>
    <w:rPr>
      <w:rFonts w:ascii="Arial" w:hAnsi="Arial"/>
      <w:snapToGrid w:val="0"/>
      <w:sz w:val="24"/>
    </w:rPr>
  </w:style>
  <w:style w:type="paragraph" w:styleId="PlainText">
    <w:name w:val="Plain Text"/>
    <w:basedOn w:val="Normal"/>
    <w:rsid w:val="002A742E"/>
    <w:rPr>
      <w:rFonts w:ascii="Courier New" w:hAnsi="Courier New"/>
      <w:lang w:val="en-AU"/>
    </w:rPr>
  </w:style>
  <w:style w:type="table" w:styleId="TableGrid">
    <w:name w:val="Table Grid"/>
    <w:basedOn w:val="TableNormal"/>
    <w:rsid w:val="00B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4AC"/>
    <w:pPr>
      <w:ind w:left="720"/>
      <w:contextualSpacing/>
    </w:pPr>
  </w:style>
  <w:style w:type="paragraph" w:customStyle="1" w:styleId="western">
    <w:name w:val="western"/>
    <w:basedOn w:val="Normal"/>
    <w:rsid w:val="00010840"/>
    <w:pPr>
      <w:spacing w:before="100" w:beforeAutospacing="1"/>
      <w:jc w:val="both"/>
    </w:pPr>
    <w:rPr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D2DE6"/>
    <w:pPr>
      <w:spacing w:after="160" w:line="240" w:lineRule="exact"/>
    </w:pPr>
    <w:rPr>
      <w:rFonts w:ascii="Tahoma" w:hAnsi="Tahoma"/>
    </w:rPr>
  </w:style>
  <w:style w:type="paragraph" w:styleId="BodyText">
    <w:name w:val="Body Text"/>
    <w:basedOn w:val="Normal"/>
    <w:rsid w:val="002A742E"/>
    <w:rPr>
      <w:rFonts w:ascii="Arial" w:hAnsi="Arial"/>
      <w:snapToGrid w:val="0"/>
      <w:sz w:val="24"/>
    </w:rPr>
  </w:style>
  <w:style w:type="paragraph" w:styleId="PlainText">
    <w:name w:val="Plain Text"/>
    <w:basedOn w:val="Normal"/>
    <w:rsid w:val="002A742E"/>
    <w:rPr>
      <w:rFonts w:ascii="Courier New" w:hAnsi="Courier New"/>
      <w:lang w:val="en-AU"/>
    </w:rPr>
  </w:style>
  <w:style w:type="table" w:styleId="TableGrid">
    <w:name w:val="Table Grid"/>
    <w:basedOn w:val="TableNormal"/>
    <w:rsid w:val="00B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4AC"/>
    <w:pPr>
      <w:ind w:left="720"/>
      <w:contextualSpacing/>
    </w:pPr>
  </w:style>
  <w:style w:type="paragraph" w:customStyle="1" w:styleId="western">
    <w:name w:val="western"/>
    <w:basedOn w:val="Normal"/>
    <w:rsid w:val="00010840"/>
    <w:pPr>
      <w:spacing w:before="100" w:beforeAutospacing="1"/>
      <w:jc w:val="both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666F-7548-4878-909C-56515007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SSIS-GIC</vt:lpstr>
    </vt:vector>
  </TitlesOfParts>
  <Company>MO Koper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Ime in Priimek</dc:creator>
  <cp:lastModifiedBy>Emina Korenika</cp:lastModifiedBy>
  <cp:revision>4</cp:revision>
  <cp:lastPrinted>2014-11-27T13:51:00Z</cp:lastPrinted>
  <dcterms:created xsi:type="dcterms:W3CDTF">2015-02-20T07:51:00Z</dcterms:created>
  <dcterms:modified xsi:type="dcterms:W3CDTF">2015-02-20T08:13:00Z</dcterms:modified>
</cp:coreProperties>
</file>